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6" w:rsidRPr="00CE41B2" w:rsidRDefault="00CE41B2">
      <w:pPr>
        <w:pStyle w:val="Body"/>
        <w:rPr>
          <w:b/>
        </w:rPr>
      </w:pPr>
      <w:r w:rsidRPr="00CE41B2">
        <w:rPr>
          <w:b/>
        </w:rPr>
        <w:t xml:space="preserve">GCHNA STEERING COMMITTEE </w:t>
      </w:r>
      <w:r w:rsidRPr="00CE41B2">
        <w:rPr>
          <w:b/>
        </w:rPr>
        <w:t>MINUTES</w:t>
      </w:r>
    </w:p>
    <w:p w:rsidR="003D18B6" w:rsidRDefault="00CE41B2">
      <w:pPr>
        <w:pStyle w:val="Body"/>
      </w:pPr>
      <w:r>
        <w:t xml:space="preserve">January 6, 2020    Madelyn </w:t>
      </w:r>
      <w:proofErr w:type="spellStart"/>
      <w:r>
        <w:t>Helling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   7:00 - 8:30pm</w:t>
      </w:r>
    </w:p>
    <w:p w:rsidR="003D18B6" w:rsidRDefault="003D18B6">
      <w:pPr>
        <w:pStyle w:val="Body"/>
      </w:pPr>
    </w:p>
    <w:p w:rsidR="003D18B6" w:rsidRDefault="00CE41B2">
      <w:pPr>
        <w:pStyle w:val="Body"/>
      </w:pPr>
      <w:r w:rsidRPr="00CE41B2">
        <w:rPr>
          <w:b/>
        </w:rPr>
        <w:t>Attendees:</w:t>
      </w:r>
      <w:r>
        <w:t xml:space="preserve"> Terry Wagner, Bill Holman, Debbie </w:t>
      </w:r>
      <w:proofErr w:type="spellStart"/>
      <w:r>
        <w:t>Wandro</w:t>
      </w:r>
      <w:proofErr w:type="spellEnd"/>
      <w:r>
        <w:t xml:space="preserve">, Beth Enoch, Eve Collins, Patricia </w:t>
      </w:r>
      <w:proofErr w:type="spellStart"/>
      <w:r>
        <w:t>Fuenzalida</w:t>
      </w:r>
      <w:proofErr w:type="spellEnd"/>
      <w:r>
        <w:t xml:space="preserve">, Nancy Paulson, Sue Gregory, Christy </w:t>
      </w:r>
      <w:proofErr w:type="spellStart"/>
      <w:r>
        <w:t>Bardon</w:t>
      </w:r>
      <w:proofErr w:type="spellEnd"/>
      <w:r>
        <w:t xml:space="preserve">, Gregg Dwight, Randy Newsome, </w:t>
      </w:r>
      <w:proofErr w:type="spellStart"/>
      <w:r>
        <w:t>Suuzi</w:t>
      </w:r>
      <w:proofErr w:type="spellEnd"/>
      <w:r>
        <w:t xml:space="preserve"> Webb, </w:t>
      </w:r>
      <w:proofErr w:type="spellStart"/>
      <w:r>
        <w:t>Uli</w:t>
      </w:r>
      <w:proofErr w:type="spellEnd"/>
      <w:r>
        <w:t xml:space="preserve"> </w:t>
      </w:r>
      <w:proofErr w:type="spellStart"/>
      <w:r>
        <w:t>Paulin</w:t>
      </w:r>
      <w:proofErr w:type="spellEnd"/>
      <w:r>
        <w:t>, Annette Seabury, Ellen Hagan - a quorum</w:t>
      </w:r>
    </w:p>
    <w:p w:rsidR="003D18B6" w:rsidRDefault="003D18B6">
      <w:pPr>
        <w:pStyle w:val="Body"/>
      </w:pPr>
    </w:p>
    <w:p w:rsidR="003D18B6" w:rsidRDefault="00CE41B2">
      <w:pPr>
        <w:pStyle w:val="Body"/>
      </w:pPr>
      <w:proofErr w:type="spellStart"/>
      <w:r>
        <w:t>Uli</w:t>
      </w:r>
      <w:proofErr w:type="spellEnd"/>
      <w:r>
        <w:t xml:space="preserve"> called the meeting to order. After introductions, the agenda was approved.  The minutes were approved with the addition of an August 3rd Steering Committee meeting added to the yearly calendar.</w:t>
      </w:r>
    </w:p>
    <w:p w:rsidR="003D18B6" w:rsidRDefault="00CE41B2">
      <w:pPr>
        <w:pStyle w:val="Body"/>
      </w:pPr>
      <w:r>
        <w:t>No Treas</w:t>
      </w:r>
      <w:r>
        <w:t>urer’s report</w:t>
      </w:r>
    </w:p>
    <w:p w:rsidR="003D18B6" w:rsidRDefault="003D18B6">
      <w:pPr>
        <w:pStyle w:val="Body"/>
      </w:pPr>
    </w:p>
    <w:p w:rsidR="003D18B6" w:rsidRPr="00CE41B2" w:rsidRDefault="00CE41B2">
      <w:pPr>
        <w:pStyle w:val="Body"/>
        <w:rPr>
          <w:b/>
        </w:rPr>
      </w:pPr>
      <w:r w:rsidRPr="00CE41B2">
        <w:rPr>
          <w:b/>
        </w:rPr>
        <w:t>Neighborhood Reports</w:t>
      </w:r>
    </w:p>
    <w:p w:rsidR="003D18B6" w:rsidRDefault="00CE41B2">
      <w:pPr>
        <w:pStyle w:val="Body"/>
      </w:pPr>
      <w:r>
        <w:t xml:space="preserve">We regretfully accept the resignation of Christina </w:t>
      </w:r>
      <w:proofErr w:type="spellStart"/>
      <w:r>
        <w:t>Reski</w:t>
      </w:r>
      <w:proofErr w:type="spellEnd"/>
      <w:r>
        <w:t xml:space="preserve"> as Central Cement Hill Road Rep.</w:t>
      </w:r>
    </w:p>
    <w:p w:rsidR="003D18B6" w:rsidRDefault="00CE41B2">
      <w:pPr>
        <w:pStyle w:val="Body"/>
      </w:pPr>
      <w:r>
        <w:t xml:space="preserve">Sue brought up how </w:t>
      </w:r>
      <w:proofErr w:type="gramStart"/>
      <w:r>
        <w:t>trash cans</w:t>
      </w:r>
      <w:proofErr w:type="gramEnd"/>
      <w:r>
        <w:t xml:space="preserve"> are left along Daisy Blue Mine Rd and bears have created a mess. Large cans can’t be transported in </w:t>
      </w:r>
      <w:r>
        <w:t xml:space="preserve">a regular car.  Other than finding a way to transport cans back and forth, there’s not much to be done. Patricia suggested a rack (Trash </w:t>
      </w:r>
      <w:proofErr w:type="spellStart"/>
      <w:r>
        <w:t>Sporter</w:t>
      </w:r>
      <w:proofErr w:type="spellEnd"/>
      <w:r>
        <w:t>) that attaches to the back of a car.</w:t>
      </w:r>
    </w:p>
    <w:p w:rsidR="003D18B6" w:rsidRDefault="003D18B6">
      <w:pPr>
        <w:pStyle w:val="Body"/>
      </w:pPr>
    </w:p>
    <w:p w:rsidR="003D18B6" w:rsidRDefault="00CE41B2">
      <w:pPr>
        <w:pStyle w:val="Body"/>
      </w:pPr>
      <w:r>
        <w:t xml:space="preserve">Shaun </w:t>
      </w:r>
      <w:proofErr w:type="spellStart"/>
      <w:r>
        <w:t>Havard</w:t>
      </w:r>
      <w:proofErr w:type="spellEnd"/>
      <w:r>
        <w:t xml:space="preserve"> is concerned that during power outages, AT&amp;T provides no bac</w:t>
      </w:r>
      <w:r>
        <w:t>k up power for landlines which leaves some people with no way to receive code red warnings.  AT&amp;T at this time doesn’t guarantee landline service for power outages of several days. Nancy suggested that Road Reps encourage communication among neighbors, bei</w:t>
      </w:r>
      <w:r>
        <w:t xml:space="preserve">ng aware of those who are most vulnerable.  Power outage tips include having a solar battery/phone charger and light bulbs that give some power even when </w:t>
      </w:r>
      <w:proofErr w:type="gramStart"/>
      <w:r>
        <w:t>power</w:t>
      </w:r>
      <w:proofErr w:type="gramEnd"/>
      <w:r>
        <w:t xml:space="preserve"> is out.</w:t>
      </w:r>
    </w:p>
    <w:p w:rsidR="003D18B6" w:rsidRDefault="003D18B6">
      <w:pPr>
        <w:pStyle w:val="Body"/>
      </w:pPr>
    </w:p>
    <w:p w:rsidR="003D18B6" w:rsidRDefault="00CE41B2">
      <w:pPr>
        <w:pStyle w:val="Body"/>
      </w:pPr>
      <w:r>
        <w:t xml:space="preserve"> The Old Airport Road Concept Plan was discussed.  </w:t>
      </w:r>
      <w:proofErr w:type="spellStart"/>
      <w:r>
        <w:t>Uli</w:t>
      </w:r>
      <w:proofErr w:type="spellEnd"/>
      <w:r>
        <w:t xml:space="preserve"> provided us with a map and the latest information from Amy </w:t>
      </w:r>
      <w:proofErr w:type="spellStart"/>
      <w:r>
        <w:t>Wolfson</w:t>
      </w:r>
      <w:proofErr w:type="spellEnd"/>
      <w:r>
        <w:t xml:space="preserve">, a planner for Nevada City.  There will be a meeting this Wed. Jan. 8th and all are encouraged to attend.  Annette and </w:t>
      </w:r>
      <w:proofErr w:type="spellStart"/>
      <w:r>
        <w:t>Uli</w:t>
      </w:r>
      <w:proofErr w:type="spellEnd"/>
      <w:r>
        <w:t xml:space="preserve"> shared thei</w:t>
      </w:r>
      <w:r>
        <w:t>r perspective on the plan and brought up areas of concern which include: piles of flammable material, the condition of the roadway itself, the fencing location and materials to be used, and how the bathroom will be used and monitored.</w:t>
      </w:r>
    </w:p>
    <w:p w:rsidR="003D18B6" w:rsidRDefault="003D18B6">
      <w:pPr>
        <w:pStyle w:val="Body"/>
      </w:pPr>
    </w:p>
    <w:p w:rsidR="003D18B6" w:rsidRDefault="003D18B6">
      <w:pPr>
        <w:pStyle w:val="Body"/>
      </w:pPr>
    </w:p>
    <w:p w:rsidR="003D18B6" w:rsidRDefault="003D18B6">
      <w:pPr>
        <w:pStyle w:val="Body"/>
      </w:pPr>
    </w:p>
    <w:p w:rsidR="003D18B6" w:rsidRPr="00CE41B2" w:rsidRDefault="00CE41B2">
      <w:pPr>
        <w:pStyle w:val="Body"/>
        <w:rPr>
          <w:b/>
        </w:rPr>
      </w:pPr>
      <w:r w:rsidRPr="00CE41B2">
        <w:rPr>
          <w:b/>
        </w:rPr>
        <w:t>Committee Reports</w:t>
      </w:r>
    </w:p>
    <w:p w:rsidR="003D18B6" w:rsidRDefault="00CE41B2">
      <w:pPr>
        <w:pStyle w:val="Body"/>
      </w:pPr>
      <w:r>
        <w:t xml:space="preserve">Events </w:t>
      </w:r>
      <w:proofErr w:type="gramStart"/>
      <w:r>
        <w:t>-   A</w:t>
      </w:r>
      <w:proofErr w:type="gramEnd"/>
      <w:r>
        <w:t xml:space="preserve"> candidates’ night was suggested.  Planning should be done for the </w:t>
      </w:r>
      <w:proofErr w:type="spellStart"/>
      <w:r>
        <w:t>FireSafe</w:t>
      </w:r>
      <w:proofErr w:type="spellEnd"/>
      <w:r>
        <w:t xml:space="preserve"> Council Preparedness Day.  Providing speakers and fire prevention information geared to newcomers was mentioned. </w:t>
      </w:r>
    </w:p>
    <w:p w:rsidR="003D18B6" w:rsidRDefault="00CE41B2">
      <w:pPr>
        <w:pStyle w:val="Body"/>
      </w:pPr>
      <w:r>
        <w:t>Gregg asked how the fire hydrants are maintained. It i</w:t>
      </w:r>
      <w:r>
        <w:t>s the Fire Dept’s responsibility, but no one knew the specific procedure.  Gregg will contact Consolidated to find out how the Fire Dept handles testing the hydrants.</w:t>
      </w:r>
    </w:p>
    <w:p w:rsidR="003D18B6" w:rsidRDefault="003D18B6">
      <w:pPr>
        <w:pStyle w:val="Body"/>
      </w:pPr>
    </w:p>
    <w:p w:rsidR="003D18B6" w:rsidRDefault="00CE41B2">
      <w:pPr>
        <w:pStyle w:val="Body"/>
      </w:pPr>
      <w:r>
        <w:t xml:space="preserve">Newsletter - the </w:t>
      </w:r>
      <w:proofErr w:type="gramStart"/>
      <w:r>
        <w:t>Winter</w:t>
      </w:r>
      <w:proofErr w:type="gramEnd"/>
      <w:r>
        <w:t xml:space="preserve"> edition should be received by members the week of Jan. 13th.  Th</w:t>
      </w:r>
      <w:r>
        <w:t xml:space="preserve">ank you to all who contributed.  </w:t>
      </w:r>
    </w:p>
    <w:p w:rsidR="003D18B6" w:rsidRDefault="00CE41B2">
      <w:pPr>
        <w:pStyle w:val="Body"/>
      </w:pPr>
      <w:r>
        <w:t xml:space="preserve">Membership  </w:t>
      </w:r>
      <w:proofErr w:type="gramStart"/>
      <w:r>
        <w:t>-  We</w:t>
      </w:r>
      <w:proofErr w:type="gramEnd"/>
      <w:r>
        <w:t xml:space="preserve"> had 245 members last year.  </w:t>
      </w:r>
      <w:proofErr w:type="gramStart"/>
      <w:r>
        <w:t>Ten so far.</w:t>
      </w:r>
      <w:proofErr w:type="gramEnd"/>
    </w:p>
    <w:p w:rsidR="003D18B6" w:rsidRDefault="003D18B6">
      <w:pPr>
        <w:pStyle w:val="Body"/>
      </w:pPr>
    </w:p>
    <w:p w:rsidR="003D18B6" w:rsidRDefault="00CE41B2">
      <w:pPr>
        <w:pStyle w:val="Body"/>
      </w:pPr>
      <w:proofErr w:type="spellStart"/>
      <w:r>
        <w:t>Firewise</w:t>
      </w:r>
      <w:proofErr w:type="spellEnd"/>
      <w:r>
        <w:t xml:space="preserve"> Survey  </w:t>
      </w:r>
      <w:proofErr w:type="gramStart"/>
      <w:r>
        <w:t>-   Beth</w:t>
      </w:r>
      <w:proofErr w:type="gramEnd"/>
      <w:r>
        <w:t xml:space="preserve"> completed a survey from the Coalition asking us to name our top priorities for fire preparedness in our community.  She reported that our</w:t>
      </w:r>
      <w:r>
        <w:t xml:space="preserve"> in-kind contribution for the year was $386,000.  We need to continue our efforts to get people to report their defensible space work. </w:t>
      </w:r>
    </w:p>
    <w:p w:rsidR="003D18B6" w:rsidRDefault="003D18B6">
      <w:pPr>
        <w:pStyle w:val="Body"/>
      </w:pPr>
    </w:p>
    <w:p w:rsidR="003D18B6" w:rsidRDefault="00CE41B2">
      <w:pPr>
        <w:pStyle w:val="Body"/>
      </w:pPr>
      <w:r>
        <w:t xml:space="preserve">The next meeting will be March 2 at the Madelyn </w:t>
      </w:r>
      <w:proofErr w:type="spellStart"/>
      <w:r>
        <w:t>Helling</w:t>
      </w:r>
      <w:proofErr w:type="spellEnd"/>
      <w:r>
        <w:t xml:space="preserve"> Library in Nevada City at 7pm.</w:t>
      </w:r>
    </w:p>
    <w:p w:rsidR="003D18B6" w:rsidRDefault="003D18B6">
      <w:pPr>
        <w:pStyle w:val="Body"/>
      </w:pPr>
    </w:p>
    <w:p w:rsidR="003D18B6" w:rsidRDefault="00CE41B2">
      <w:pPr>
        <w:pStyle w:val="Body"/>
      </w:pPr>
      <w:r>
        <w:t xml:space="preserve">A Steering Committee photo was </w:t>
      </w:r>
      <w:r>
        <w:t>taken and the meeting was adjourned.</w:t>
      </w:r>
    </w:p>
    <w:p w:rsidR="003D18B6" w:rsidRDefault="00CE41B2">
      <w:pPr>
        <w:pStyle w:val="Body"/>
      </w:pPr>
      <w:r>
        <w:t>Respectfully submitted,</w:t>
      </w:r>
    </w:p>
    <w:p w:rsidR="003D18B6" w:rsidRDefault="00CE41B2">
      <w:pPr>
        <w:pStyle w:val="Body"/>
      </w:pPr>
      <w:r>
        <w:t>Ellen Hagan, Secretary</w:t>
      </w:r>
    </w:p>
    <w:p w:rsidR="003D18B6" w:rsidRDefault="003D18B6">
      <w:pPr>
        <w:pStyle w:val="Body"/>
      </w:pPr>
    </w:p>
    <w:sectPr w:rsidR="003D18B6" w:rsidSect="003D18B6">
      <w:headerReference w:type="default" r:id="rId4"/>
      <w:footerReference w:type="default" r:id="rId5"/>
      <w:pgSz w:w="12240" w:h="15840"/>
      <w:pgMar w:top="1440" w:right="1440" w:bottom="144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B6" w:rsidRDefault="003D18B6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B6" w:rsidRDefault="003D18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revisionView w:formatting="0"/>
  <w:doNotTrackMoves/>
  <w:defaultTabStop w:val="720"/>
  <w:characterSpacingControl w:val="doNotCompress"/>
  <w:compat/>
  <w:rsids>
    <w:rsidRoot w:val="003D18B6"/>
    <w:rsid w:val="003D18B6"/>
    <w:rsid w:val="00CE41B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18B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3D18B6"/>
    <w:rPr>
      <w:u w:val="single"/>
    </w:rPr>
  </w:style>
  <w:style w:type="paragraph" w:customStyle="1" w:styleId="Body">
    <w:name w:val="Body"/>
    <w:rsid w:val="003D18B6"/>
    <w:rPr>
      <w:rFonts w:ascii="Helvetica Neue" w:hAnsi="Helvetica Neue" w:cs="Arial Unicode MS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Macintosh Word</Application>
  <DocSecurity>0</DocSecurity>
  <Lines>21</Lines>
  <Paragraphs>5</Paragraphs>
  <ScaleCrop>false</ScaleCrop>
  <Company>Nevada County Superintendent of Schools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Hagan</cp:lastModifiedBy>
  <cp:revision>2</cp:revision>
  <dcterms:created xsi:type="dcterms:W3CDTF">2020-01-10T23:28:00Z</dcterms:created>
  <dcterms:modified xsi:type="dcterms:W3CDTF">2020-01-10T23:29:00Z</dcterms:modified>
</cp:coreProperties>
</file>