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BB" w:rsidRDefault="00F762B6">
      <w:pPr>
        <w:pStyle w:val="Body"/>
        <w:rPr>
          <w:b/>
          <w:bCs/>
          <w:sz w:val="28"/>
          <w:szCs w:val="28"/>
        </w:rPr>
      </w:pPr>
      <w:r>
        <w:rPr>
          <w:b/>
          <w:bCs/>
          <w:sz w:val="28"/>
          <w:szCs w:val="28"/>
        </w:rPr>
        <w:t xml:space="preserve">GCHNA Steering Committee </w:t>
      </w:r>
      <w:r>
        <w:rPr>
          <w:b/>
          <w:bCs/>
          <w:sz w:val="28"/>
          <w:szCs w:val="28"/>
        </w:rPr>
        <w:t>Minutes</w:t>
      </w:r>
    </w:p>
    <w:p w:rsidR="00027EBB" w:rsidRDefault="00F762B6">
      <w:pPr>
        <w:pStyle w:val="Body"/>
        <w:rPr>
          <w:sz w:val="28"/>
          <w:szCs w:val="28"/>
        </w:rPr>
      </w:pPr>
      <w:r>
        <w:rPr>
          <w:sz w:val="28"/>
          <w:szCs w:val="28"/>
        </w:rPr>
        <w:t>August 5, 2019   Madelyn Helling Community Room.  7:00- 8:30pm</w:t>
      </w:r>
    </w:p>
    <w:p w:rsidR="00027EBB" w:rsidRDefault="00027EBB">
      <w:pPr>
        <w:pStyle w:val="Body"/>
        <w:rPr>
          <w:sz w:val="28"/>
          <w:szCs w:val="28"/>
        </w:rPr>
      </w:pPr>
    </w:p>
    <w:p w:rsidR="00027EBB" w:rsidRDefault="00F762B6">
      <w:pPr>
        <w:pStyle w:val="Body"/>
        <w:rPr>
          <w:sz w:val="28"/>
          <w:szCs w:val="28"/>
        </w:rPr>
      </w:pPr>
      <w:r>
        <w:rPr>
          <w:sz w:val="28"/>
          <w:szCs w:val="28"/>
        </w:rPr>
        <w:t>Attendees: Ellen Hagan, Jeff Coleman-Hunt, Karen Wcislo, Patricia Fuenzalida, Bill Holman, Beth and Don Enoch, Willie Brusin, Shaun Havard, Sue Gregory, Christy Barden, Christina Reski</w:t>
      </w:r>
      <w:r>
        <w:rPr>
          <w:sz w:val="28"/>
          <w:szCs w:val="28"/>
        </w:rPr>
        <w:t>, Nancy Paulson, Uli Paulin, Susan Wiesner - a quorum</w:t>
      </w:r>
    </w:p>
    <w:p w:rsidR="00027EBB" w:rsidRDefault="00027EBB">
      <w:pPr>
        <w:pStyle w:val="Body"/>
        <w:rPr>
          <w:sz w:val="28"/>
          <w:szCs w:val="28"/>
        </w:rPr>
      </w:pPr>
    </w:p>
    <w:p w:rsidR="00027EBB" w:rsidRDefault="00F762B6">
      <w:pPr>
        <w:pStyle w:val="Body"/>
        <w:rPr>
          <w:sz w:val="28"/>
          <w:szCs w:val="28"/>
        </w:rPr>
      </w:pPr>
      <w:r>
        <w:rPr>
          <w:sz w:val="28"/>
          <w:szCs w:val="28"/>
        </w:rPr>
        <w:t>Uli called the meeting to order.  After introductions, the agenda was approved. The minutes were approved with the following clarification of the Excelsior Ditch Camp Road improvement update to align w</w:t>
      </w:r>
      <w:r>
        <w:rPr>
          <w:sz w:val="28"/>
          <w:szCs w:val="28"/>
        </w:rPr>
        <w:t xml:space="preserve">ith the Treasurer’s report that follows.  “GCHNA will contribute $250 ($296 was actually contributed) in addition to the $236 (only $100 was initially allocated) already allocated which would be added to the $500 donation ($1673 was raised) to be used for </w:t>
      </w:r>
      <w:r>
        <w:rPr>
          <w:sz w:val="28"/>
          <w:szCs w:val="28"/>
        </w:rPr>
        <w:t>1 load of mine rock…”</w:t>
      </w:r>
    </w:p>
    <w:p w:rsidR="00027EBB" w:rsidRDefault="00F762B6">
      <w:pPr>
        <w:pStyle w:val="Body"/>
        <w:rPr>
          <w:sz w:val="28"/>
          <w:szCs w:val="28"/>
        </w:rPr>
      </w:pPr>
      <w:r>
        <w:rPr>
          <w:b/>
          <w:bCs/>
          <w:sz w:val="28"/>
          <w:szCs w:val="28"/>
        </w:rPr>
        <w:t xml:space="preserve">Treasurer’s report </w:t>
      </w:r>
      <w:r>
        <w:rPr>
          <w:sz w:val="28"/>
          <w:szCs w:val="28"/>
        </w:rPr>
        <w:t>- Susan reported a balance of $8260 which is in line with the previous years. She summarized the EDCR transactions.  A fund was created.  $1673 was raised from individual donations.  GCHNA contributed $100 initially</w:t>
      </w:r>
      <w:r>
        <w:rPr>
          <w:sz w:val="28"/>
          <w:szCs w:val="28"/>
        </w:rPr>
        <w:t xml:space="preserve"> then $296 more to pay for gravel. The fund is now closed out.  </w:t>
      </w:r>
    </w:p>
    <w:p w:rsidR="00027EBB" w:rsidRDefault="00027EBB">
      <w:pPr>
        <w:pStyle w:val="Body"/>
        <w:rPr>
          <w:sz w:val="28"/>
          <w:szCs w:val="28"/>
        </w:rPr>
      </w:pPr>
    </w:p>
    <w:p w:rsidR="00027EBB" w:rsidRDefault="00F762B6">
      <w:pPr>
        <w:pStyle w:val="Body"/>
        <w:rPr>
          <w:b/>
          <w:bCs/>
          <w:sz w:val="28"/>
          <w:szCs w:val="28"/>
        </w:rPr>
      </w:pPr>
      <w:r>
        <w:rPr>
          <w:b/>
          <w:bCs/>
          <w:sz w:val="28"/>
          <w:szCs w:val="28"/>
        </w:rPr>
        <w:t>Neighborhood Reports</w:t>
      </w:r>
    </w:p>
    <w:p w:rsidR="00027EBB" w:rsidRDefault="00F762B6">
      <w:pPr>
        <w:pStyle w:val="Body"/>
        <w:rPr>
          <w:sz w:val="28"/>
          <w:szCs w:val="28"/>
        </w:rPr>
      </w:pPr>
      <w:r>
        <w:rPr>
          <w:b/>
          <w:bCs/>
          <w:sz w:val="28"/>
          <w:szCs w:val="28"/>
        </w:rPr>
        <w:t>EDCR update</w:t>
      </w:r>
      <w:r>
        <w:rPr>
          <w:sz w:val="28"/>
          <w:szCs w:val="28"/>
        </w:rPr>
        <w:t xml:space="preserve"> - The gravel added to the road has improved the condition for now.  Jeff expressed concern that it still doesn’t seem like a viable evacuation route.  </w:t>
      </w:r>
    </w:p>
    <w:p w:rsidR="00027EBB" w:rsidRDefault="00F762B6">
      <w:pPr>
        <w:pStyle w:val="Body"/>
        <w:rPr>
          <w:sz w:val="28"/>
          <w:szCs w:val="28"/>
        </w:rPr>
      </w:pPr>
      <w:r>
        <w:rPr>
          <w:sz w:val="28"/>
          <w:szCs w:val="28"/>
        </w:rPr>
        <w:t>Susan</w:t>
      </w:r>
      <w:r>
        <w:rPr>
          <w:sz w:val="28"/>
          <w:szCs w:val="28"/>
        </w:rPr>
        <w:t xml:space="preserve"> described a conversation with a rep from ACRT, the company contracted by PG &amp; E to trim and cut trees along the power lines. They are marking trees with white dots and flags to indicate work that will be done. Kristopher Kellen, 530-215-0046, will answer </w:t>
      </w:r>
      <w:r>
        <w:rPr>
          <w:sz w:val="28"/>
          <w:szCs w:val="28"/>
        </w:rPr>
        <w:t>questions.</w:t>
      </w:r>
    </w:p>
    <w:p w:rsidR="00027EBB" w:rsidRDefault="00027EBB">
      <w:pPr>
        <w:pStyle w:val="Body"/>
        <w:rPr>
          <w:sz w:val="28"/>
          <w:szCs w:val="28"/>
        </w:rPr>
      </w:pPr>
    </w:p>
    <w:p w:rsidR="00027EBB" w:rsidRDefault="00F762B6">
      <w:pPr>
        <w:pStyle w:val="Body"/>
        <w:rPr>
          <w:sz w:val="28"/>
          <w:szCs w:val="28"/>
        </w:rPr>
      </w:pPr>
      <w:r>
        <w:rPr>
          <w:sz w:val="28"/>
          <w:szCs w:val="28"/>
        </w:rPr>
        <w:t>Uli attended a meeting sponsored by PG&amp;E. They will trim and cut trees and provide stronger poles.  He expressed to them that underground wiring is the best long-term solution, but they are reluctant to commit the money needed.</w:t>
      </w:r>
    </w:p>
    <w:p w:rsidR="00027EBB" w:rsidRDefault="00027EBB">
      <w:pPr>
        <w:pStyle w:val="Body"/>
        <w:rPr>
          <w:sz w:val="28"/>
          <w:szCs w:val="28"/>
        </w:rPr>
      </w:pPr>
    </w:p>
    <w:p w:rsidR="00027EBB" w:rsidRDefault="00F762B6">
      <w:pPr>
        <w:pStyle w:val="Body"/>
        <w:rPr>
          <w:sz w:val="28"/>
          <w:szCs w:val="28"/>
        </w:rPr>
      </w:pPr>
      <w:r>
        <w:rPr>
          <w:b/>
          <w:bCs/>
          <w:sz w:val="28"/>
          <w:szCs w:val="28"/>
        </w:rPr>
        <w:t xml:space="preserve">SR 49 meeting </w:t>
      </w:r>
      <w:r>
        <w:rPr>
          <w:b/>
          <w:bCs/>
          <w:sz w:val="28"/>
          <w:szCs w:val="28"/>
        </w:rPr>
        <w:t>of the Transportation Commission</w:t>
      </w:r>
      <w:r>
        <w:rPr>
          <w:sz w:val="28"/>
          <w:szCs w:val="28"/>
        </w:rPr>
        <w:t xml:space="preserve"> - Uli and Willie attended the last meeting. The goal of the project is to slow down traffic along Hwy 49. Proposals include a speed limit sign, a reduced speed zone, and several roundabouts. The need for passage for pedestr</w:t>
      </w:r>
      <w:r>
        <w:rPr>
          <w:sz w:val="28"/>
          <w:szCs w:val="28"/>
        </w:rPr>
        <w:t>ians and bicyclists was discussed.  A final plan will be forthcoming.</w:t>
      </w:r>
    </w:p>
    <w:p w:rsidR="00027EBB" w:rsidRDefault="00F762B6">
      <w:pPr>
        <w:pStyle w:val="Body"/>
        <w:rPr>
          <w:b/>
          <w:bCs/>
          <w:sz w:val="28"/>
          <w:szCs w:val="28"/>
        </w:rPr>
      </w:pPr>
      <w:r>
        <w:rPr>
          <w:b/>
          <w:bCs/>
          <w:sz w:val="28"/>
          <w:szCs w:val="28"/>
        </w:rPr>
        <w:t>Committee Reports</w:t>
      </w:r>
    </w:p>
    <w:p w:rsidR="00027EBB" w:rsidRDefault="00F762B6">
      <w:pPr>
        <w:pStyle w:val="Body"/>
        <w:rPr>
          <w:sz w:val="28"/>
          <w:szCs w:val="28"/>
        </w:rPr>
      </w:pPr>
      <w:r>
        <w:rPr>
          <w:b/>
          <w:bCs/>
          <w:sz w:val="28"/>
          <w:szCs w:val="28"/>
        </w:rPr>
        <w:t>Newsletter</w:t>
      </w:r>
      <w:r>
        <w:rPr>
          <w:sz w:val="28"/>
          <w:szCs w:val="28"/>
        </w:rPr>
        <w:t xml:space="preserve"> - Ellen reported that a newsletter should go out within the next 2-3 weeks. It will be sent out digitally to all members for whom we have email addresses.  W</w:t>
      </w:r>
      <w:r>
        <w:rPr>
          <w:sz w:val="28"/>
          <w:szCs w:val="28"/>
        </w:rPr>
        <w:t>e are without email addresses for about 30 people.  Uli will make calls to get as many more as possible. Uli and William will make a decision about the best way to send the file - by attaching a pdf file or by  explaining that a newsletter is available and</w:t>
      </w:r>
      <w:r>
        <w:rPr>
          <w:sz w:val="28"/>
          <w:szCs w:val="28"/>
        </w:rPr>
        <w:t xml:space="preserve"> can be downloaded by….. Articles would include:  Uli’s message, a summary of the Fire Drill with personal comments from individuals, notice of the annual meeting, and a defensible space record-keeping form for the annual Firewise Community report.  Shaun </w:t>
      </w:r>
      <w:r>
        <w:rPr>
          <w:sz w:val="28"/>
          <w:szCs w:val="28"/>
        </w:rPr>
        <w:t xml:space="preserve">will write about the road repairs to the Augustine Road slide area.  </w:t>
      </w:r>
    </w:p>
    <w:p w:rsidR="00027EBB" w:rsidRDefault="00027EBB">
      <w:pPr>
        <w:pStyle w:val="Body"/>
        <w:rPr>
          <w:sz w:val="28"/>
          <w:szCs w:val="28"/>
        </w:rPr>
      </w:pPr>
    </w:p>
    <w:p w:rsidR="00027EBB" w:rsidRDefault="00F762B6">
      <w:pPr>
        <w:pStyle w:val="Body"/>
        <w:rPr>
          <w:sz w:val="28"/>
          <w:szCs w:val="28"/>
        </w:rPr>
      </w:pPr>
      <w:r>
        <w:rPr>
          <w:b/>
          <w:bCs/>
          <w:sz w:val="28"/>
          <w:szCs w:val="28"/>
        </w:rPr>
        <w:t xml:space="preserve">Events </w:t>
      </w:r>
      <w:r>
        <w:rPr>
          <w:sz w:val="28"/>
          <w:szCs w:val="28"/>
        </w:rPr>
        <w:t>-  The annual meeting is scheduled for Sept. 9, 6:00 - 8:00 at the outdoor area of the Madelyn Helling Library.  Susan will reserve the place.  Ellen will contact the events comm</w:t>
      </w:r>
      <w:r>
        <w:rPr>
          <w:sz w:val="28"/>
          <w:szCs w:val="28"/>
        </w:rPr>
        <w:t>ittee which includes Ellen, Eve, Susan, Terry, and Debbie.  Christina and Patricia will help.  Beth will contact a rep from Consolidated Fire to be the speaker.  Uli will prepare the ballots.  The plan is to do the entire meeting, including voting for offi</w:t>
      </w:r>
      <w:r>
        <w:rPr>
          <w:sz w:val="28"/>
          <w:szCs w:val="28"/>
        </w:rPr>
        <w:t xml:space="preserve">cers, outside rather than move into the Community Room.  People will be encouraged to bring chairs to create a more intimate seating arrangement.  Uli encouraged members to become officers.  </w:t>
      </w:r>
    </w:p>
    <w:p w:rsidR="00027EBB" w:rsidRDefault="00027EBB">
      <w:pPr>
        <w:pStyle w:val="Body"/>
        <w:rPr>
          <w:sz w:val="28"/>
          <w:szCs w:val="28"/>
        </w:rPr>
      </w:pPr>
    </w:p>
    <w:p w:rsidR="00027EBB" w:rsidRDefault="00F762B6">
      <w:pPr>
        <w:pStyle w:val="Body"/>
        <w:rPr>
          <w:sz w:val="28"/>
          <w:szCs w:val="28"/>
        </w:rPr>
      </w:pPr>
      <w:r>
        <w:rPr>
          <w:b/>
          <w:bCs/>
          <w:sz w:val="28"/>
          <w:szCs w:val="28"/>
        </w:rPr>
        <w:t>Firewise Community</w:t>
      </w:r>
      <w:r>
        <w:rPr>
          <w:sz w:val="28"/>
          <w:szCs w:val="28"/>
        </w:rPr>
        <w:t xml:space="preserve"> -  Beth described the circumstances that cau</w:t>
      </w:r>
      <w:r>
        <w:rPr>
          <w:sz w:val="28"/>
          <w:szCs w:val="28"/>
        </w:rPr>
        <w:t xml:space="preserve">sed only 7 engines to participate in the Drill.  FireSafe Council reps gave informational sessions and the Animal Rescue participated.  There was value particularly in the work that was done in preparation for the event. </w:t>
      </w:r>
    </w:p>
    <w:p w:rsidR="00027EBB" w:rsidRDefault="00F762B6">
      <w:pPr>
        <w:pStyle w:val="Body"/>
        <w:rPr>
          <w:sz w:val="28"/>
          <w:szCs w:val="28"/>
        </w:rPr>
      </w:pPr>
      <w:r>
        <w:rPr>
          <w:sz w:val="28"/>
          <w:szCs w:val="28"/>
        </w:rPr>
        <w:t>Beth announced that she’ll be step</w:t>
      </w:r>
      <w:r>
        <w:rPr>
          <w:sz w:val="28"/>
          <w:szCs w:val="28"/>
        </w:rPr>
        <w:t xml:space="preserve">ping down from her position as Firewise Community Rep at the end of the year.  A committee is needed to replace her.  In the newsletter, we’ll request member participation. </w:t>
      </w:r>
    </w:p>
    <w:p w:rsidR="00027EBB" w:rsidRDefault="00027EBB">
      <w:pPr>
        <w:pStyle w:val="Body"/>
        <w:rPr>
          <w:sz w:val="28"/>
          <w:szCs w:val="28"/>
        </w:rPr>
      </w:pPr>
    </w:p>
    <w:p w:rsidR="00027EBB" w:rsidRDefault="00F762B6">
      <w:pPr>
        <w:pStyle w:val="Body"/>
        <w:rPr>
          <w:sz w:val="28"/>
          <w:szCs w:val="28"/>
        </w:rPr>
      </w:pPr>
      <w:r>
        <w:rPr>
          <w:b/>
          <w:bCs/>
          <w:sz w:val="28"/>
          <w:szCs w:val="28"/>
        </w:rPr>
        <w:t>NID Fire Hydrant online map</w:t>
      </w:r>
      <w:r>
        <w:rPr>
          <w:sz w:val="28"/>
          <w:szCs w:val="28"/>
        </w:rPr>
        <w:t xml:space="preserve"> - Susan and Uli alerted NID to the need for this map </w:t>
      </w:r>
      <w:r>
        <w:rPr>
          <w:sz w:val="28"/>
          <w:szCs w:val="28"/>
        </w:rPr>
        <w:t xml:space="preserve">and they responded. First responders will now have access to this necessary information.  Just click on the “Fire Hydrants Locator Map” and check the “terms and conditions” checkbox in the following page  </w:t>
      </w:r>
    </w:p>
    <w:p w:rsidR="00027EBB" w:rsidRDefault="00F762B6">
      <w:pPr>
        <w:pStyle w:val="Default"/>
        <w:rPr>
          <w:rFonts w:ascii="Helvetica" w:eastAsia="Helvetica" w:hAnsi="Helvetica" w:cs="Helvetica"/>
          <w:b/>
          <w:bCs/>
          <w:sz w:val="28"/>
          <w:szCs w:val="28"/>
          <w:u w:color="0068D8"/>
        </w:rPr>
      </w:pPr>
      <w:r>
        <w:rPr>
          <w:rFonts w:ascii="Helvetica" w:hAnsi="Helvetica"/>
          <w:sz w:val="28"/>
          <w:szCs w:val="28"/>
          <w:u w:color="0068D8"/>
        </w:rPr>
        <w:t>https://</w:t>
      </w:r>
      <w:hyperlink r:id="rId4" w:history="1">
        <w:r>
          <w:rPr>
            <w:rStyle w:val="Hyperlink0"/>
            <w:rFonts w:ascii="Helvetica" w:hAnsi="Helvetica"/>
            <w:color w:val="0068D8"/>
            <w:sz w:val="28"/>
            <w:szCs w:val="28"/>
            <w:u w:color="0068D8"/>
          </w:rPr>
          <w:t>nidwater.com/water-service/fire-hydrants-locator/https://nidwater.com/water-service/fire-hydrants-locator</w:t>
        </w:r>
      </w:hyperlink>
      <w:r>
        <w:rPr>
          <w:rFonts w:ascii="Helvetica" w:hAnsi="Helvetica"/>
          <w:sz w:val="28"/>
          <w:szCs w:val="28"/>
          <w:u w:color="0068D8"/>
        </w:rPr>
        <w:t>/&lt;</w:t>
      </w:r>
      <w:hyperlink r:id="rId5" w:history="1">
        <w:r>
          <w:rPr>
            <w:rStyle w:val="Hyperlink0"/>
            <w:rFonts w:ascii="Helvetica" w:hAnsi="Helvetica"/>
            <w:color w:val="0068D8"/>
            <w:sz w:val="28"/>
            <w:szCs w:val="28"/>
            <w:u w:color="0068D8"/>
          </w:rPr>
          <w:t>https://nidwater.com/water-service/fire-hydrants-locator/https:/nidwater.com/water-service/fire-hydrants-locator/</w:t>
        </w:r>
      </w:hyperlink>
    </w:p>
    <w:p w:rsidR="00027EBB" w:rsidRDefault="00F762B6">
      <w:pPr>
        <w:pStyle w:val="Default"/>
        <w:rPr>
          <w:rFonts w:ascii="Helvetica" w:eastAsia="Helvetica" w:hAnsi="Helvetica" w:cs="Helvetica"/>
          <w:sz w:val="28"/>
          <w:szCs w:val="28"/>
          <w:u w:color="0068D8"/>
        </w:rPr>
      </w:pPr>
      <w:r>
        <w:rPr>
          <w:rFonts w:ascii="Helvetica" w:hAnsi="Helvetica"/>
          <w:b/>
          <w:bCs/>
          <w:sz w:val="28"/>
          <w:szCs w:val="28"/>
          <w:u w:color="0068D8"/>
        </w:rPr>
        <w:t>Emergency Route signage</w:t>
      </w:r>
      <w:r>
        <w:rPr>
          <w:rFonts w:ascii="Helvetica" w:hAnsi="Helvetica"/>
          <w:sz w:val="28"/>
          <w:szCs w:val="28"/>
          <w:u w:color="0068D8"/>
        </w:rPr>
        <w:t xml:space="preserve"> - Beth reported that F</w:t>
      </w:r>
      <w:r>
        <w:rPr>
          <w:rFonts w:ascii="Helvetica" w:hAnsi="Helvetica"/>
          <w:sz w:val="28"/>
          <w:szCs w:val="28"/>
          <w:u w:color="0068D8"/>
        </w:rPr>
        <w:t>ireSafe Coalition members have been working on a set of consistent signs, but nothing has been decided.</w:t>
      </w:r>
    </w:p>
    <w:p w:rsidR="00027EBB" w:rsidRDefault="00027EBB">
      <w:pPr>
        <w:pStyle w:val="Body"/>
        <w:rPr>
          <w:sz w:val="28"/>
          <w:szCs w:val="28"/>
        </w:rPr>
      </w:pPr>
    </w:p>
    <w:p w:rsidR="00027EBB" w:rsidRDefault="00F762B6">
      <w:pPr>
        <w:pStyle w:val="Body"/>
        <w:rPr>
          <w:b/>
          <w:bCs/>
          <w:sz w:val="28"/>
          <w:szCs w:val="28"/>
        </w:rPr>
      </w:pPr>
      <w:r>
        <w:rPr>
          <w:b/>
          <w:bCs/>
          <w:sz w:val="28"/>
          <w:szCs w:val="28"/>
        </w:rPr>
        <w:t>Old Business</w:t>
      </w:r>
    </w:p>
    <w:p w:rsidR="00027EBB" w:rsidRDefault="00F762B6">
      <w:pPr>
        <w:pStyle w:val="Body"/>
        <w:rPr>
          <w:sz w:val="28"/>
          <w:szCs w:val="28"/>
        </w:rPr>
      </w:pPr>
      <w:r>
        <w:rPr>
          <w:sz w:val="28"/>
          <w:szCs w:val="28"/>
        </w:rPr>
        <w:t xml:space="preserve">Nancy is concerned that the County hasn’t responded to Randi Prantini’s request for clearing along a section of roadway.  Shaun explained </w:t>
      </w:r>
      <w:r>
        <w:rPr>
          <w:sz w:val="28"/>
          <w:szCs w:val="28"/>
        </w:rPr>
        <w:t>that significant clearing is being done further in along that road and that there may be plans to do the work.  It was suggested Nancy contact Heidi Hall.</w:t>
      </w:r>
    </w:p>
    <w:p w:rsidR="00027EBB" w:rsidRDefault="00027EBB">
      <w:pPr>
        <w:pStyle w:val="Body"/>
        <w:rPr>
          <w:sz w:val="28"/>
          <w:szCs w:val="28"/>
        </w:rPr>
      </w:pPr>
    </w:p>
    <w:p w:rsidR="00027EBB" w:rsidRDefault="00F762B6">
      <w:pPr>
        <w:pStyle w:val="Body"/>
        <w:rPr>
          <w:sz w:val="28"/>
          <w:szCs w:val="28"/>
        </w:rPr>
      </w:pPr>
      <w:r>
        <w:rPr>
          <w:b/>
          <w:bCs/>
          <w:sz w:val="28"/>
          <w:szCs w:val="28"/>
        </w:rPr>
        <w:t>Annual Membership Meeting on Monday, Sept 9,</w:t>
      </w:r>
      <w:r>
        <w:rPr>
          <w:sz w:val="28"/>
          <w:szCs w:val="28"/>
        </w:rPr>
        <w:t xml:space="preserve"> and the Madelyn Helling outdoor amphitheater 5</w:t>
      </w:r>
      <w:r>
        <w:rPr>
          <w:sz w:val="28"/>
          <w:szCs w:val="28"/>
        </w:rPr>
        <w:t>:00- 8:00</w:t>
      </w:r>
      <w:r>
        <w:rPr>
          <w:sz w:val="28"/>
          <w:szCs w:val="28"/>
        </w:rPr>
        <w:t xml:space="preserve">. </w:t>
      </w:r>
    </w:p>
    <w:p w:rsidR="00027EBB" w:rsidRDefault="00027EBB">
      <w:pPr>
        <w:pStyle w:val="Body"/>
        <w:rPr>
          <w:sz w:val="28"/>
          <w:szCs w:val="28"/>
        </w:rPr>
      </w:pPr>
    </w:p>
    <w:p w:rsidR="00027EBB" w:rsidRDefault="00F762B6">
      <w:pPr>
        <w:pStyle w:val="Body"/>
        <w:rPr>
          <w:sz w:val="28"/>
          <w:szCs w:val="28"/>
        </w:rPr>
      </w:pPr>
      <w:r>
        <w:rPr>
          <w:sz w:val="28"/>
          <w:szCs w:val="28"/>
        </w:rPr>
        <w:t xml:space="preserve">Respectfully submitted, </w:t>
      </w:r>
    </w:p>
    <w:p w:rsidR="00027EBB" w:rsidRDefault="00F762B6">
      <w:pPr>
        <w:pStyle w:val="Body"/>
        <w:rPr>
          <w:sz w:val="28"/>
          <w:szCs w:val="28"/>
        </w:rPr>
      </w:pPr>
      <w:r>
        <w:rPr>
          <w:sz w:val="28"/>
          <w:szCs w:val="28"/>
        </w:rPr>
        <w:t xml:space="preserve">Ellen Hagan, Secretary </w:t>
      </w:r>
    </w:p>
    <w:p w:rsidR="00027EBB" w:rsidRDefault="00027EBB">
      <w:pPr>
        <w:pStyle w:val="Body"/>
      </w:pPr>
    </w:p>
    <w:sectPr w:rsidR="00027EBB" w:rsidSect="00027EBB">
      <w:headerReference w:type="default" r:id="rId6"/>
      <w:footerReference w:type="default" r:id="rId7"/>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0"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BB" w:rsidRDefault="00027EBB"/>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BB" w:rsidRDefault="00027EB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revisionView w:formatting="0"/>
  <w:doNotTrackMoves/>
  <w:defaultTabStop w:val="720"/>
  <w:characterSpacingControl w:val="doNotCompress"/>
  <w:compat/>
  <w:rsids>
    <w:rsidRoot w:val="00027EBB"/>
    <w:rsid w:val="00027EBB"/>
    <w:rsid w:val="00F762B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7EB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027EBB"/>
    <w:rPr>
      <w:u w:val="single"/>
    </w:rPr>
  </w:style>
  <w:style w:type="paragraph" w:customStyle="1" w:styleId="Body">
    <w:name w:val="Body"/>
    <w:rsid w:val="00027EBB"/>
    <w:rPr>
      <w:rFonts w:ascii="Helvetica Neue" w:hAnsi="Helvetica Neue" w:cs="Arial Unicode MS"/>
      <w:color w:val="000000"/>
      <w:sz w:val="22"/>
      <w:szCs w:val="22"/>
    </w:rPr>
  </w:style>
  <w:style w:type="paragraph" w:customStyle="1" w:styleId="Default">
    <w:name w:val="Default"/>
    <w:rsid w:val="00027EBB"/>
    <w:rPr>
      <w:rFonts w:ascii="Helvetica Neue" w:hAnsi="Helvetica Neue" w:cs="Arial Unicode MS"/>
      <w:color w:val="000000"/>
      <w:sz w:val="22"/>
      <w:szCs w:val="22"/>
    </w:rPr>
  </w:style>
  <w:style w:type="character" w:customStyle="1" w:styleId="Hyperlink0">
    <w:name w:val="Hyperlink.0"/>
    <w:basedOn w:val="Hyperlink"/>
    <w:rsid w:val="00027EBB"/>
    <w:rPr>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nidwater.com/water-service/fire-hydrants-locator/https://nidwater.com/water-service/fire-hydrants-locator" TargetMode="External"/><Relationship Id="rId5" Type="http://schemas.openxmlformats.org/officeDocument/2006/relationships/hyperlink" Target="https://nidwater.com/water-service/fire-hydrants-locator/https:/nidwater.com/water-service/fire-hydrants-locator/"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4472</Characters>
  <Application>Microsoft Macintosh Word</Application>
  <DocSecurity>0</DocSecurity>
  <Lines>37</Lines>
  <Paragraphs>8</Paragraphs>
  <ScaleCrop>false</ScaleCrop>
  <Company>Nevada County Superintendent of Schools</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Hagan</cp:lastModifiedBy>
  <cp:revision>2</cp:revision>
  <dcterms:created xsi:type="dcterms:W3CDTF">2019-09-01T15:19:00Z</dcterms:created>
  <dcterms:modified xsi:type="dcterms:W3CDTF">2019-09-01T15:20:00Z</dcterms:modified>
</cp:coreProperties>
</file>